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1D" w:rsidRPr="00397B95" w:rsidRDefault="00AA6E1D" w:rsidP="00AA6E1D">
      <w:pPr>
        <w:pStyle w:val="NormalWeb"/>
        <w:spacing w:before="0" w:beforeAutospacing="0" w:after="0" w:afterAutospacing="0" w:line="384" w:lineRule="atLeast"/>
        <w:ind w:left="360"/>
        <w:jc w:val="right"/>
        <w:rPr>
          <w:rFonts w:cs="AGaramondPro-Bold"/>
          <w:b/>
          <w:bCs/>
          <w:color w:val="0000FF"/>
          <w:sz w:val="22"/>
          <w:szCs w:val="22"/>
        </w:rPr>
      </w:pPr>
      <w:r w:rsidRPr="00397B95">
        <w:rPr>
          <w:b/>
          <w:sz w:val="22"/>
          <w:szCs w:val="22"/>
        </w:rPr>
        <w:t xml:space="preserve">Student Name: </w:t>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r>
      <w:r w:rsidRPr="00397B95">
        <w:rPr>
          <w:b/>
          <w:sz w:val="22"/>
          <w:szCs w:val="22"/>
        </w:rPr>
        <w:softHyphen/>
        <w:t>________________________</w:t>
      </w:r>
    </w:p>
    <w:p w:rsidR="00AA6E1D" w:rsidRDefault="00AA6E1D" w:rsidP="00AA6E1D">
      <w:pPr>
        <w:jc w:val="center"/>
        <w:rPr>
          <w:b/>
          <w:sz w:val="20"/>
          <w:szCs w:val="20"/>
        </w:rPr>
      </w:pPr>
    </w:p>
    <w:p w:rsidR="00AA6E1D" w:rsidRPr="00DE5D4E" w:rsidRDefault="00AA6E1D" w:rsidP="00AA6E1D">
      <w:pPr>
        <w:jc w:val="center"/>
        <w:rPr>
          <w:b/>
          <w:sz w:val="20"/>
          <w:szCs w:val="20"/>
        </w:rPr>
      </w:pPr>
      <w:r w:rsidRPr="00DE5D4E">
        <w:rPr>
          <w:b/>
          <w:sz w:val="20"/>
          <w:szCs w:val="20"/>
        </w:rPr>
        <w:t>Unit 1: Technological Inventions and Innovations</w:t>
      </w:r>
    </w:p>
    <w:p w:rsidR="00AA6E1D" w:rsidRPr="00DE5D4E" w:rsidRDefault="00AA6E1D" w:rsidP="00AA6E1D">
      <w:pPr>
        <w:rPr>
          <w:b/>
          <w:sz w:val="20"/>
          <w:szCs w:val="20"/>
        </w:rPr>
      </w:pPr>
    </w:p>
    <w:p w:rsidR="00AA6E1D" w:rsidRPr="00FA49D2" w:rsidRDefault="00AA6E1D" w:rsidP="00AA6E1D">
      <w:pPr>
        <w:pStyle w:val="MinorHeading"/>
      </w:pPr>
      <w:r w:rsidRPr="00FA49D2">
        <w:t xml:space="preserve">Lesson </w:t>
      </w:r>
      <w:r>
        <w:t>1</w:t>
      </w:r>
      <w:r w:rsidRPr="00FA49D2">
        <w:t xml:space="preserve">: </w:t>
      </w:r>
      <w:r>
        <w:t>Inventions and Innovations: An Evolutionary Process</w:t>
      </w:r>
    </w:p>
    <w:p w:rsidR="00AA6E1D" w:rsidRPr="00DE5D4E" w:rsidRDefault="00AA6E1D" w:rsidP="00AA6E1D">
      <w:pPr>
        <w:pStyle w:val="NormalWeb"/>
        <w:spacing w:before="0" w:beforeAutospacing="0" w:after="0" w:afterAutospacing="0" w:line="384" w:lineRule="atLeast"/>
        <w:jc w:val="center"/>
        <w:rPr>
          <w:rFonts w:ascii="Adobe Garamond Pro" w:hAnsi="Adobe Garamond Pro" w:cs="AGaramondPro-Bold"/>
          <w:b/>
          <w:bCs/>
          <w:color w:val="0000FF"/>
          <w:sz w:val="24"/>
        </w:rPr>
      </w:pPr>
      <w:r>
        <w:rPr>
          <w:b/>
          <w:sz w:val="24"/>
        </w:rPr>
        <w:t>File</w:t>
      </w:r>
      <w:r w:rsidRPr="00DE5D4E">
        <w:rPr>
          <w:b/>
          <w:sz w:val="24"/>
        </w:rPr>
        <w:t xml:space="preserve"> </w:t>
      </w:r>
      <w:r>
        <w:rPr>
          <w:b/>
          <w:sz w:val="24"/>
        </w:rPr>
        <w:t>1.1.3</w:t>
      </w:r>
      <w:r w:rsidRPr="00DE5D4E">
        <w:rPr>
          <w:b/>
          <w:sz w:val="24"/>
        </w:rPr>
        <w:t xml:space="preserve">: </w:t>
      </w:r>
      <w:r>
        <w:rPr>
          <w:b/>
          <w:sz w:val="24"/>
        </w:rPr>
        <w:t>Design Brief—21</w:t>
      </w:r>
      <w:r w:rsidRPr="00DE5D4E">
        <w:rPr>
          <w:b/>
          <w:sz w:val="24"/>
          <w:vertAlign w:val="superscript"/>
        </w:rPr>
        <w:t>st</w:t>
      </w:r>
      <w:r>
        <w:rPr>
          <w:b/>
          <w:sz w:val="24"/>
        </w:rPr>
        <w:t xml:space="preserve"> Century Device</w:t>
      </w:r>
      <w:r w:rsidRPr="00DE5D4E">
        <w:rPr>
          <w:rFonts w:ascii="Adobe Garamond Pro" w:hAnsi="Adobe Garamond Pro" w:cs="AGaramondPro-Bold"/>
          <w:b/>
          <w:bCs/>
          <w:color w:val="0000FF"/>
          <w:sz w:val="24"/>
        </w:rPr>
        <w:t xml:space="preserve"> </w:t>
      </w:r>
    </w:p>
    <w:p w:rsidR="00AA6E1D" w:rsidRPr="00B246E2" w:rsidRDefault="00AA6E1D" w:rsidP="00AA6E1D">
      <w:pPr>
        <w:pStyle w:val="NormalWeb"/>
        <w:spacing w:before="0" w:beforeAutospacing="0" w:after="0" w:afterAutospacing="0" w:line="384" w:lineRule="atLeast"/>
        <w:jc w:val="center"/>
        <w:rPr>
          <w:rFonts w:ascii="Adobe Garamond Pro" w:hAnsi="Adobe Garamond Pro" w:cs="AGaramondPro-Bold"/>
          <w:b/>
          <w:bCs/>
          <w:color w:val="0000FF"/>
          <w:sz w:val="28"/>
          <w:szCs w:val="28"/>
        </w:rPr>
      </w:pPr>
    </w:p>
    <w:p w:rsidR="00AA6E1D" w:rsidRDefault="00AA6E1D" w:rsidP="00AA6E1D">
      <w:pPr>
        <w:pStyle w:val="NormalWeb"/>
        <w:tabs>
          <w:tab w:val="left" w:pos="720"/>
          <w:tab w:val="left" w:pos="3600"/>
          <w:tab w:val="left" w:pos="6480"/>
        </w:tabs>
        <w:spacing w:before="0" w:beforeAutospacing="0" w:after="0" w:afterAutospacing="0"/>
        <w:rPr>
          <w:sz w:val="22"/>
          <w:szCs w:val="22"/>
        </w:rPr>
      </w:pPr>
      <w:r w:rsidRPr="00397B95">
        <w:rPr>
          <w:sz w:val="22"/>
          <w:szCs w:val="22"/>
        </w:rPr>
        <w:t>Given the 21</w:t>
      </w:r>
      <w:r w:rsidRPr="00397B95">
        <w:rPr>
          <w:sz w:val="22"/>
          <w:szCs w:val="22"/>
          <w:vertAlign w:val="superscript"/>
        </w:rPr>
        <w:t>st</w:t>
      </w:r>
      <w:r w:rsidRPr="00397B95">
        <w:rPr>
          <w:sz w:val="22"/>
          <w:szCs w:val="22"/>
        </w:rPr>
        <w:t xml:space="preserve"> century device assigned by your teacher, research the evolutionary history of the device, specifically the original inventions and the series of refinements to that invention up to the current device. You must have at least five design improvements reflected in your presentation.</w:t>
      </w:r>
    </w:p>
    <w:p w:rsidR="00AA6E1D" w:rsidRPr="00397B95" w:rsidRDefault="00AA6E1D" w:rsidP="00AA6E1D">
      <w:pPr>
        <w:pStyle w:val="NormalWeb"/>
        <w:tabs>
          <w:tab w:val="left" w:pos="720"/>
          <w:tab w:val="left" w:pos="3600"/>
          <w:tab w:val="left" w:pos="6480"/>
        </w:tabs>
        <w:spacing w:before="0" w:beforeAutospacing="0" w:after="0" w:afterAutospacing="0"/>
        <w:rPr>
          <w:sz w:val="22"/>
          <w:szCs w:val="22"/>
        </w:rPr>
      </w:pPr>
    </w:p>
    <w:p w:rsidR="00AA6E1D" w:rsidRPr="00397B95" w:rsidRDefault="00AA6E1D" w:rsidP="00AA6E1D">
      <w:pPr>
        <w:pStyle w:val="NormalWeb"/>
        <w:tabs>
          <w:tab w:val="left" w:pos="720"/>
          <w:tab w:val="left" w:pos="3600"/>
          <w:tab w:val="left" w:pos="6480"/>
        </w:tabs>
        <w:spacing w:before="0" w:beforeAutospacing="0" w:after="0" w:afterAutospacing="0"/>
        <w:rPr>
          <w:sz w:val="22"/>
          <w:szCs w:val="22"/>
        </w:rPr>
      </w:pPr>
      <w:r w:rsidRPr="00397B95">
        <w:rPr>
          <w:sz w:val="22"/>
          <w:szCs w:val="22"/>
        </w:rPr>
        <w:t>Prepare a presentation, using either a</w:t>
      </w:r>
      <w:r>
        <w:rPr>
          <w:sz w:val="22"/>
          <w:szCs w:val="22"/>
        </w:rPr>
        <w:t xml:space="preserve"> </w:t>
      </w:r>
      <w:r w:rsidRPr="00397B95">
        <w:rPr>
          <w:sz w:val="22"/>
          <w:szCs w:val="22"/>
        </w:rPr>
        <w:t xml:space="preserve"> webpage creator or slideshow maker to present your research. Be sure to properly cite your sources, either at the end of the slideshow or somewhere on your webpage. Submit the URL for your webpage or slideshow to your instructor to place on the class website.</w:t>
      </w:r>
    </w:p>
    <w:p w:rsidR="00AA6E1D" w:rsidRPr="00397B95" w:rsidRDefault="00AA6E1D" w:rsidP="00AA6E1D">
      <w:pPr>
        <w:pStyle w:val="NormalWeb"/>
        <w:tabs>
          <w:tab w:val="left" w:pos="720"/>
          <w:tab w:val="left" w:pos="3600"/>
          <w:tab w:val="left" w:pos="6480"/>
        </w:tabs>
        <w:spacing w:before="0" w:beforeAutospacing="0" w:after="0" w:afterAutospacing="0"/>
        <w:rPr>
          <w:sz w:val="22"/>
          <w:szCs w:val="22"/>
        </w:rPr>
      </w:pPr>
    </w:p>
    <w:p w:rsidR="00AA6E1D" w:rsidRPr="00397B95" w:rsidRDefault="00AA6E1D" w:rsidP="00AA6E1D">
      <w:pPr>
        <w:pStyle w:val="NormalWeb"/>
        <w:tabs>
          <w:tab w:val="left" w:pos="720"/>
          <w:tab w:val="left" w:pos="3600"/>
          <w:tab w:val="left" w:pos="6480"/>
        </w:tabs>
        <w:spacing w:before="0" w:beforeAutospacing="0" w:after="0" w:afterAutospacing="0"/>
        <w:rPr>
          <w:b/>
          <w:sz w:val="22"/>
          <w:szCs w:val="22"/>
        </w:rPr>
      </w:pPr>
      <w:r w:rsidRPr="00397B95">
        <w:rPr>
          <w:b/>
          <w:sz w:val="22"/>
          <w:szCs w:val="22"/>
        </w:rPr>
        <w:t>21</w:t>
      </w:r>
      <w:r w:rsidRPr="00397B95">
        <w:rPr>
          <w:b/>
          <w:sz w:val="22"/>
          <w:szCs w:val="22"/>
          <w:vertAlign w:val="superscript"/>
        </w:rPr>
        <w:t>st</w:t>
      </w:r>
      <w:r w:rsidRPr="00397B95">
        <w:rPr>
          <w:b/>
          <w:sz w:val="22"/>
          <w:szCs w:val="22"/>
        </w:rPr>
        <w:t xml:space="preserve"> Century Devices</w:t>
      </w:r>
    </w:p>
    <w:tbl>
      <w:tblPr>
        <w:tblStyle w:val="TableGrid"/>
        <w:tblW w:w="0" w:type="auto"/>
        <w:tblLook w:val="04A0" w:firstRow="1" w:lastRow="0" w:firstColumn="1" w:lastColumn="0" w:noHBand="0" w:noVBand="1"/>
      </w:tblPr>
      <w:tblGrid>
        <w:gridCol w:w="2394"/>
        <w:gridCol w:w="2394"/>
        <w:gridCol w:w="2394"/>
        <w:gridCol w:w="2394"/>
      </w:tblGrid>
      <w:tr w:rsidR="00AA6E1D" w:rsidRPr="00397B95" w:rsidTr="00330D5B">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Solar Aviation</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Pr>
                <w:sz w:val="22"/>
                <w:szCs w:val="22"/>
              </w:rPr>
              <w:t>Solar-</w:t>
            </w:r>
            <w:r w:rsidRPr="00397B95">
              <w:rPr>
                <w:sz w:val="22"/>
                <w:szCs w:val="22"/>
              </w:rPr>
              <w:t>Powered LEDs</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Power</w:t>
            </w:r>
            <w:r>
              <w:rPr>
                <w:sz w:val="22"/>
                <w:szCs w:val="22"/>
              </w:rPr>
              <w:t>R</w:t>
            </w:r>
            <w:r w:rsidRPr="00397B95">
              <w:rPr>
                <w:sz w:val="22"/>
                <w:szCs w:val="22"/>
              </w:rPr>
              <w:t>isers</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Structural Insulated Panels (SIP)</w:t>
            </w:r>
          </w:p>
        </w:tc>
      </w:tr>
      <w:tr w:rsidR="00AA6E1D" w:rsidRPr="00397B95" w:rsidTr="00330D5B">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Dissolvable Clothing</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Cleaning Robots</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Reusable Shopping Bag</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Offshore Wind Farms</w:t>
            </w:r>
          </w:p>
        </w:tc>
      </w:tr>
      <w:tr w:rsidR="00AA6E1D" w:rsidRPr="00397B95" w:rsidTr="00330D5B">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Air Car</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iPod</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Electric Car</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YouTube</w:t>
            </w:r>
          </w:p>
        </w:tc>
      </w:tr>
      <w:tr w:rsidR="00AA6E1D" w:rsidRPr="00397B95" w:rsidTr="00330D5B">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Artific</w:t>
            </w:r>
            <w:r>
              <w:rPr>
                <w:sz w:val="22"/>
                <w:szCs w:val="22"/>
              </w:rPr>
              <w:t>i</w:t>
            </w:r>
            <w:r w:rsidRPr="00397B95">
              <w:rPr>
                <w:sz w:val="22"/>
                <w:szCs w:val="22"/>
              </w:rPr>
              <w:t>al Heart</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Blu</w:t>
            </w:r>
            <w:r>
              <w:rPr>
                <w:sz w:val="22"/>
                <w:szCs w:val="22"/>
              </w:rPr>
              <w:t>-</w:t>
            </w:r>
            <w:r w:rsidRPr="00397B95">
              <w:rPr>
                <w:sz w:val="22"/>
                <w:szCs w:val="22"/>
              </w:rPr>
              <w:t>Ray Players</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Solar Shingles</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Smart Bullet</w:t>
            </w:r>
          </w:p>
        </w:tc>
      </w:tr>
      <w:tr w:rsidR="00AA6E1D" w:rsidRPr="00397B95" w:rsidTr="00330D5B">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Self</w:t>
            </w:r>
            <w:r>
              <w:rPr>
                <w:sz w:val="22"/>
                <w:szCs w:val="22"/>
              </w:rPr>
              <w:t>-C</w:t>
            </w:r>
            <w:r w:rsidRPr="00397B95">
              <w:rPr>
                <w:sz w:val="22"/>
                <w:szCs w:val="22"/>
              </w:rPr>
              <w:t xml:space="preserve">leaning </w:t>
            </w:r>
            <w:r>
              <w:rPr>
                <w:sz w:val="22"/>
                <w:szCs w:val="22"/>
              </w:rPr>
              <w:t>W</w:t>
            </w:r>
            <w:r w:rsidRPr="00397B95">
              <w:rPr>
                <w:sz w:val="22"/>
                <w:szCs w:val="22"/>
              </w:rPr>
              <w:t>indows</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Fuel Cell Bike</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Braille Glove</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 xml:space="preserve">Glowing </w:t>
            </w:r>
            <w:r>
              <w:rPr>
                <w:sz w:val="22"/>
                <w:szCs w:val="22"/>
              </w:rPr>
              <w:t>F</w:t>
            </w:r>
            <w:r w:rsidRPr="00397B95">
              <w:rPr>
                <w:sz w:val="22"/>
                <w:szCs w:val="22"/>
              </w:rPr>
              <w:t>abric</w:t>
            </w:r>
          </w:p>
        </w:tc>
      </w:tr>
      <w:tr w:rsidR="00AA6E1D" w:rsidRPr="00397B95" w:rsidTr="00330D5B">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Infrared Fever Scanning System</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Translucent Concrete</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Spandex Spacesuit</w:t>
            </w:r>
          </w:p>
        </w:tc>
        <w:tc>
          <w:tcPr>
            <w:tcW w:w="2394" w:type="dxa"/>
          </w:tcPr>
          <w:p w:rsidR="00AA6E1D" w:rsidRPr="00397B95" w:rsidRDefault="00AA6E1D" w:rsidP="00330D5B">
            <w:pPr>
              <w:pStyle w:val="NormalWeb"/>
              <w:tabs>
                <w:tab w:val="left" w:pos="720"/>
                <w:tab w:val="left" w:pos="3600"/>
                <w:tab w:val="left" w:pos="6480"/>
              </w:tabs>
              <w:spacing w:before="0" w:beforeAutospacing="0" w:after="0" w:afterAutospacing="0"/>
              <w:rPr>
                <w:sz w:val="22"/>
                <w:szCs w:val="22"/>
              </w:rPr>
            </w:pPr>
            <w:r w:rsidRPr="00397B95">
              <w:rPr>
                <w:sz w:val="22"/>
                <w:szCs w:val="22"/>
              </w:rPr>
              <w:t>Hybrid Steam Engine</w:t>
            </w:r>
          </w:p>
        </w:tc>
      </w:tr>
    </w:tbl>
    <w:p w:rsidR="00AA6E1D" w:rsidRPr="00397B95" w:rsidRDefault="00AA6E1D" w:rsidP="00AA6E1D">
      <w:pPr>
        <w:pStyle w:val="NormalWeb"/>
        <w:tabs>
          <w:tab w:val="left" w:pos="720"/>
          <w:tab w:val="left" w:pos="3600"/>
          <w:tab w:val="left" w:pos="6480"/>
        </w:tabs>
        <w:spacing w:before="0" w:beforeAutospacing="0" w:after="0" w:afterAutospacing="0"/>
        <w:rPr>
          <w:sz w:val="22"/>
          <w:szCs w:val="22"/>
        </w:rPr>
      </w:pPr>
    </w:p>
    <w:p w:rsidR="00AA6E1D" w:rsidRPr="00397B95" w:rsidRDefault="00AA6E1D" w:rsidP="00AA6E1D">
      <w:pPr>
        <w:tabs>
          <w:tab w:val="left" w:pos="360"/>
          <w:tab w:val="left" w:pos="720"/>
          <w:tab w:val="left" w:pos="1080"/>
        </w:tabs>
        <w:ind w:left="360"/>
        <w:rPr>
          <w:sz w:val="22"/>
          <w:szCs w:val="22"/>
        </w:rPr>
      </w:pPr>
    </w:p>
    <w:p w:rsidR="00AA6E1D" w:rsidRDefault="00AA6E1D" w:rsidP="00AA6E1D">
      <w:pPr>
        <w:rPr>
          <w:sz w:val="22"/>
          <w:szCs w:val="22"/>
        </w:rPr>
      </w:pPr>
      <w:r>
        <w:rPr>
          <w:sz w:val="22"/>
          <w:szCs w:val="22"/>
        </w:rPr>
        <w:br w:type="page"/>
      </w:r>
    </w:p>
    <w:p w:rsidR="00AA6E1D" w:rsidRPr="00397B95" w:rsidRDefault="00AA6E1D" w:rsidP="00AA6E1D">
      <w:pPr>
        <w:tabs>
          <w:tab w:val="left" w:pos="360"/>
          <w:tab w:val="left" w:pos="720"/>
          <w:tab w:val="left" w:pos="1080"/>
        </w:tabs>
        <w:rPr>
          <w:sz w:val="22"/>
          <w:szCs w:val="22"/>
        </w:rPr>
      </w:pPr>
      <w:r w:rsidRPr="00397B95">
        <w:rPr>
          <w:sz w:val="22"/>
          <w:szCs w:val="22"/>
        </w:rPr>
        <w:lastRenderedPageBreak/>
        <w:t>The following rubric will be used to evaluate your work:</w:t>
      </w:r>
    </w:p>
    <w:p w:rsidR="00AA6E1D" w:rsidRPr="00397B95" w:rsidRDefault="00AA6E1D" w:rsidP="00AA6E1D">
      <w:pPr>
        <w:tabs>
          <w:tab w:val="left" w:pos="360"/>
          <w:tab w:val="left" w:pos="720"/>
          <w:tab w:val="left" w:pos="1080"/>
        </w:tabs>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A6E1D" w:rsidRPr="00397B95" w:rsidTr="00330D5B">
        <w:tc>
          <w:tcPr>
            <w:tcW w:w="2394" w:type="dxa"/>
          </w:tcPr>
          <w:p w:rsidR="00AA6E1D" w:rsidRPr="00397B95" w:rsidRDefault="00AA6E1D" w:rsidP="00330D5B">
            <w:pPr>
              <w:tabs>
                <w:tab w:val="left" w:pos="360"/>
                <w:tab w:val="left" w:pos="720"/>
                <w:tab w:val="left" w:pos="1080"/>
              </w:tabs>
              <w:ind w:left="360"/>
              <w:rPr>
                <w:b/>
                <w:sz w:val="22"/>
                <w:szCs w:val="22"/>
              </w:rPr>
            </w:pPr>
            <w:r w:rsidRPr="00397B95">
              <w:rPr>
                <w:b/>
                <w:sz w:val="22"/>
                <w:szCs w:val="22"/>
              </w:rPr>
              <w:t>Category</w:t>
            </w:r>
          </w:p>
        </w:tc>
        <w:tc>
          <w:tcPr>
            <w:tcW w:w="2394" w:type="dxa"/>
          </w:tcPr>
          <w:p w:rsidR="00AA6E1D" w:rsidRPr="00397B95" w:rsidRDefault="00AA6E1D" w:rsidP="00330D5B">
            <w:pPr>
              <w:tabs>
                <w:tab w:val="left" w:pos="360"/>
                <w:tab w:val="left" w:pos="720"/>
                <w:tab w:val="left" w:pos="1080"/>
              </w:tabs>
              <w:ind w:left="360"/>
              <w:rPr>
                <w:b/>
                <w:sz w:val="22"/>
                <w:szCs w:val="22"/>
              </w:rPr>
            </w:pPr>
            <w:r w:rsidRPr="00397B95">
              <w:rPr>
                <w:b/>
                <w:sz w:val="22"/>
                <w:szCs w:val="22"/>
              </w:rPr>
              <w:t>Below Average</w:t>
            </w:r>
          </w:p>
        </w:tc>
        <w:tc>
          <w:tcPr>
            <w:tcW w:w="2394" w:type="dxa"/>
          </w:tcPr>
          <w:p w:rsidR="00AA6E1D" w:rsidRPr="00397B95" w:rsidRDefault="00AA6E1D" w:rsidP="00330D5B">
            <w:pPr>
              <w:tabs>
                <w:tab w:val="left" w:pos="360"/>
                <w:tab w:val="left" w:pos="720"/>
                <w:tab w:val="left" w:pos="1080"/>
              </w:tabs>
              <w:ind w:left="360"/>
              <w:rPr>
                <w:b/>
                <w:sz w:val="22"/>
                <w:szCs w:val="22"/>
              </w:rPr>
            </w:pPr>
            <w:r w:rsidRPr="00397B95">
              <w:rPr>
                <w:b/>
                <w:sz w:val="22"/>
                <w:szCs w:val="22"/>
              </w:rPr>
              <w:t>Average</w:t>
            </w:r>
          </w:p>
        </w:tc>
        <w:tc>
          <w:tcPr>
            <w:tcW w:w="2394" w:type="dxa"/>
          </w:tcPr>
          <w:p w:rsidR="00AA6E1D" w:rsidRPr="00397B95" w:rsidRDefault="00AA6E1D" w:rsidP="00330D5B">
            <w:pPr>
              <w:tabs>
                <w:tab w:val="left" w:pos="360"/>
                <w:tab w:val="left" w:pos="720"/>
                <w:tab w:val="left" w:pos="1080"/>
              </w:tabs>
              <w:ind w:left="360"/>
              <w:rPr>
                <w:b/>
                <w:sz w:val="22"/>
                <w:szCs w:val="22"/>
              </w:rPr>
            </w:pPr>
            <w:r w:rsidRPr="00397B95">
              <w:rPr>
                <w:b/>
                <w:sz w:val="22"/>
                <w:szCs w:val="22"/>
              </w:rPr>
              <w:t>Excellent</w:t>
            </w:r>
          </w:p>
        </w:tc>
      </w:tr>
      <w:tr w:rsidR="00AA6E1D" w:rsidRPr="00397B95" w:rsidTr="00330D5B">
        <w:tc>
          <w:tcPr>
            <w:tcW w:w="2394" w:type="dxa"/>
            <w:vAlign w:val="center"/>
          </w:tcPr>
          <w:p w:rsidR="00AA6E1D" w:rsidRPr="00397B95" w:rsidRDefault="00AA6E1D" w:rsidP="00330D5B">
            <w:pPr>
              <w:tabs>
                <w:tab w:val="left" w:pos="720"/>
                <w:tab w:val="left" w:pos="1080"/>
              </w:tabs>
              <w:rPr>
                <w:b/>
                <w:sz w:val="22"/>
                <w:szCs w:val="22"/>
              </w:rPr>
            </w:pPr>
            <w:r w:rsidRPr="00397B95">
              <w:rPr>
                <w:b/>
                <w:sz w:val="22"/>
                <w:szCs w:val="22"/>
              </w:rPr>
              <w:t>Outline of Evolutionary History</w:t>
            </w:r>
          </w:p>
        </w:tc>
        <w:tc>
          <w:tcPr>
            <w:tcW w:w="2394" w:type="dxa"/>
          </w:tcPr>
          <w:p w:rsidR="00AA6E1D" w:rsidRPr="00397B95" w:rsidRDefault="00AA6E1D" w:rsidP="00330D5B">
            <w:pPr>
              <w:tabs>
                <w:tab w:val="left" w:pos="720"/>
                <w:tab w:val="left" w:pos="1080"/>
              </w:tabs>
              <w:rPr>
                <w:b/>
                <w:sz w:val="22"/>
                <w:szCs w:val="22"/>
              </w:rPr>
            </w:pPr>
            <w:r w:rsidRPr="00397B95">
              <w:rPr>
                <w:sz w:val="22"/>
                <w:szCs w:val="22"/>
              </w:rPr>
              <w:t>The student included an incomplete list of events important to the history of the device.</w:t>
            </w:r>
          </w:p>
        </w:tc>
        <w:tc>
          <w:tcPr>
            <w:tcW w:w="2394" w:type="dxa"/>
          </w:tcPr>
          <w:p w:rsidR="00AA6E1D" w:rsidRPr="00397B95" w:rsidRDefault="00AA6E1D" w:rsidP="00330D5B">
            <w:pPr>
              <w:tabs>
                <w:tab w:val="left" w:pos="720"/>
                <w:tab w:val="left" w:pos="1080"/>
              </w:tabs>
              <w:rPr>
                <w:sz w:val="22"/>
                <w:szCs w:val="22"/>
              </w:rPr>
            </w:pPr>
            <w:r w:rsidRPr="00397B95">
              <w:rPr>
                <w:sz w:val="22"/>
                <w:szCs w:val="22"/>
              </w:rPr>
              <w:t>The student included a substantial list of events important to the history of the device.</w:t>
            </w:r>
          </w:p>
        </w:tc>
        <w:tc>
          <w:tcPr>
            <w:tcW w:w="2394" w:type="dxa"/>
          </w:tcPr>
          <w:p w:rsidR="00AA6E1D" w:rsidRPr="00397B95" w:rsidRDefault="00AA6E1D" w:rsidP="00330D5B">
            <w:pPr>
              <w:tabs>
                <w:tab w:val="left" w:pos="720"/>
                <w:tab w:val="left" w:pos="1080"/>
              </w:tabs>
              <w:ind w:left="18"/>
              <w:rPr>
                <w:sz w:val="22"/>
                <w:szCs w:val="22"/>
              </w:rPr>
            </w:pPr>
            <w:r w:rsidRPr="00397B95">
              <w:rPr>
                <w:sz w:val="22"/>
                <w:szCs w:val="22"/>
              </w:rPr>
              <w:t>The student included a comprehensive list of events important to the evolutionary history of the device.</w:t>
            </w:r>
          </w:p>
        </w:tc>
      </w:tr>
      <w:tr w:rsidR="00AA6E1D" w:rsidRPr="00397B95" w:rsidTr="00330D5B">
        <w:tc>
          <w:tcPr>
            <w:tcW w:w="2394" w:type="dxa"/>
            <w:vAlign w:val="center"/>
          </w:tcPr>
          <w:p w:rsidR="00AA6E1D" w:rsidRPr="00397B95" w:rsidRDefault="00AA6E1D" w:rsidP="00330D5B">
            <w:pPr>
              <w:tabs>
                <w:tab w:val="left" w:pos="720"/>
                <w:tab w:val="left" w:pos="1080"/>
              </w:tabs>
              <w:rPr>
                <w:b/>
                <w:sz w:val="22"/>
                <w:szCs w:val="22"/>
              </w:rPr>
            </w:pPr>
            <w:r w:rsidRPr="00397B95">
              <w:rPr>
                <w:b/>
                <w:sz w:val="22"/>
                <w:szCs w:val="22"/>
              </w:rPr>
              <w:t>Original Invention</w:t>
            </w:r>
          </w:p>
        </w:tc>
        <w:tc>
          <w:tcPr>
            <w:tcW w:w="2394" w:type="dxa"/>
          </w:tcPr>
          <w:p w:rsidR="00AA6E1D" w:rsidRPr="00397B95" w:rsidRDefault="00AA6E1D" w:rsidP="00330D5B">
            <w:pPr>
              <w:tabs>
                <w:tab w:val="left" w:pos="720"/>
                <w:tab w:val="left" w:pos="1080"/>
              </w:tabs>
              <w:rPr>
                <w:sz w:val="22"/>
                <w:szCs w:val="22"/>
              </w:rPr>
            </w:pPr>
            <w:r w:rsidRPr="00397B95">
              <w:rPr>
                <w:sz w:val="22"/>
                <w:szCs w:val="22"/>
              </w:rPr>
              <w:t>The student incompletely documents the original invention that led to the device used today.</w:t>
            </w:r>
          </w:p>
        </w:tc>
        <w:tc>
          <w:tcPr>
            <w:tcW w:w="2394" w:type="dxa"/>
          </w:tcPr>
          <w:p w:rsidR="00AA6E1D" w:rsidRPr="00397B95" w:rsidRDefault="00AA6E1D" w:rsidP="00330D5B">
            <w:pPr>
              <w:tabs>
                <w:tab w:val="left" w:pos="720"/>
                <w:tab w:val="left" w:pos="1080"/>
              </w:tabs>
              <w:rPr>
                <w:sz w:val="22"/>
                <w:szCs w:val="22"/>
              </w:rPr>
            </w:pPr>
            <w:r w:rsidRPr="00397B95">
              <w:rPr>
                <w:sz w:val="22"/>
                <w:szCs w:val="22"/>
              </w:rPr>
              <w:t>The student documented the original invention, including inventor, year created, and image of the original invention, that led to the device used today.</w:t>
            </w:r>
          </w:p>
        </w:tc>
        <w:tc>
          <w:tcPr>
            <w:tcW w:w="2394" w:type="dxa"/>
          </w:tcPr>
          <w:p w:rsidR="00AA6E1D" w:rsidRPr="00397B95" w:rsidRDefault="00AA6E1D" w:rsidP="00330D5B">
            <w:pPr>
              <w:tabs>
                <w:tab w:val="left" w:pos="720"/>
                <w:tab w:val="left" w:pos="1080"/>
              </w:tabs>
              <w:ind w:left="18"/>
              <w:rPr>
                <w:sz w:val="22"/>
                <w:szCs w:val="22"/>
              </w:rPr>
            </w:pPr>
            <w:r w:rsidRPr="00397B95">
              <w:rPr>
                <w:sz w:val="22"/>
                <w:szCs w:val="22"/>
              </w:rPr>
              <w:t>The student fully documented the original invention, including inventor, year created, image of the original invention, and history of invention, that led to the device used today.</w:t>
            </w:r>
          </w:p>
        </w:tc>
      </w:tr>
      <w:tr w:rsidR="00AA6E1D" w:rsidRPr="00397B95" w:rsidTr="00330D5B">
        <w:tc>
          <w:tcPr>
            <w:tcW w:w="2394" w:type="dxa"/>
            <w:vAlign w:val="center"/>
          </w:tcPr>
          <w:p w:rsidR="00AA6E1D" w:rsidRPr="00397B95" w:rsidRDefault="00AA6E1D" w:rsidP="00330D5B">
            <w:pPr>
              <w:tabs>
                <w:tab w:val="left" w:pos="720"/>
                <w:tab w:val="left" w:pos="1080"/>
              </w:tabs>
              <w:rPr>
                <w:b/>
                <w:sz w:val="22"/>
                <w:szCs w:val="22"/>
              </w:rPr>
            </w:pPr>
            <w:r w:rsidRPr="00397B95">
              <w:rPr>
                <w:b/>
                <w:sz w:val="22"/>
                <w:szCs w:val="22"/>
              </w:rPr>
              <w:t>List Innovations</w:t>
            </w:r>
          </w:p>
        </w:tc>
        <w:tc>
          <w:tcPr>
            <w:tcW w:w="2394" w:type="dxa"/>
          </w:tcPr>
          <w:p w:rsidR="00AA6E1D" w:rsidRPr="00397B95" w:rsidRDefault="00AA6E1D" w:rsidP="00330D5B">
            <w:pPr>
              <w:tabs>
                <w:tab w:val="left" w:pos="720"/>
                <w:tab w:val="left" w:pos="1080"/>
              </w:tabs>
              <w:rPr>
                <w:sz w:val="22"/>
                <w:szCs w:val="22"/>
              </w:rPr>
            </w:pPr>
            <w:r w:rsidRPr="00397B95">
              <w:rPr>
                <w:sz w:val="22"/>
                <w:szCs w:val="22"/>
              </w:rPr>
              <w:t>The student provides an incomplete list of innovations (less than five) to the original invention.</w:t>
            </w:r>
          </w:p>
        </w:tc>
        <w:tc>
          <w:tcPr>
            <w:tcW w:w="2394" w:type="dxa"/>
          </w:tcPr>
          <w:p w:rsidR="00AA6E1D" w:rsidRPr="00397B95" w:rsidRDefault="00AA6E1D" w:rsidP="00330D5B">
            <w:pPr>
              <w:tabs>
                <w:tab w:val="left" w:pos="720"/>
                <w:tab w:val="left" w:pos="1080"/>
              </w:tabs>
              <w:rPr>
                <w:sz w:val="22"/>
                <w:szCs w:val="22"/>
              </w:rPr>
            </w:pPr>
            <w:r w:rsidRPr="00397B95">
              <w:rPr>
                <w:sz w:val="22"/>
                <w:szCs w:val="22"/>
              </w:rPr>
              <w:t>The student provides a substantial list of innovations (at least five) to the original invention.</w:t>
            </w:r>
          </w:p>
        </w:tc>
        <w:tc>
          <w:tcPr>
            <w:tcW w:w="2394" w:type="dxa"/>
          </w:tcPr>
          <w:p w:rsidR="00AA6E1D" w:rsidRPr="00397B95" w:rsidRDefault="00AA6E1D" w:rsidP="00330D5B">
            <w:pPr>
              <w:tabs>
                <w:tab w:val="left" w:pos="720"/>
                <w:tab w:val="left" w:pos="1080"/>
              </w:tabs>
              <w:ind w:left="18"/>
              <w:rPr>
                <w:sz w:val="22"/>
                <w:szCs w:val="22"/>
              </w:rPr>
            </w:pPr>
            <w:r w:rsidRPr="00397B95">
              <w:rPr>
                <w:sz w:val="22"/>
                <w:szCs w:val="22"/>
              </w:rPr>
              <w:t>The student provides a comprehensive list of innovations (more than five) to the original invention.</w:t>
            </w:r>
          </w:p>
        </w:tc>
      </w:tr>
      <w:tr w:rsidR="00AA6E1D" w:rsidRPr="00397B95" w:rsidTr="00330D5B">
        <w:tc>
          <w:tcPr>
            <w:tcW w:w="2394" w:type="dxa"/>
            <w:vAlign w:val="center"/>
          </w:tcPr>
          <w:p w:rsidR="00AA6E1D" w:rsidRPr="00397B95" w:rsidRDefault="00AA6E1D" w:rsidP="00330D5B">
            <w:pPr>
              <w:tabs>
                <w:tab w:val="left" w:pos="720"/>
                <w:tab w:val="left" w:pos="1080"/>
              </w:tabs>
              <w:rPr>
                <w:b/>
                <w:sz w:val="22"/>
                <w:szCs w:val="22"/>
              </w:rPr>
            </w:pPr>
            <w:r w:rsidRPr="00397B95">
              <w:rPr>
                <w:b/>
                <w:sz w:val="22"/>
                <w:szCs w:val="22"/>
              </w:rPr>
              <w:t>Research Sources</w:t>
            </w:r>
          </w:p>
        </w:tc>
        <w:tc>
          <w:tcPr>
            <w:tcW w:w="2394" w:type="dxa"/>
          </w:tcPr>
          <w:p w:rsidR="00AA6E1D" w:rsidRPr="00397B95" w:rsidRDefault="00AA6E1D" w:rsidP="00330D5B">
            <w:pPr>
              <w:tabs>
                <w:tab w:val="left" w:pos="720"/>
                <w:tab w:val="left" w:pos="1080"/>
              </w:tabs>
              <w:rPr>
                <w:sz w:val="22"/>
                <w:szCs w:val="22"/>
              </w:rPr>
            </w:pPr>
            <w:r w:rsidRPr="00397B95">
              <w:rPr>
                <w:sz w:val="22"/>
                <w:szCs w:val="22"/>
              </w:rPr>
              <w:t>The student documents the sources for the information.</w:t>
            </w:r>
          </w:p>
        </w:tc>
        <w:tc>
          <w:tcPr>
            <w:tcW w:w="2394" w:type="dxa"/>
          </w:tcPr>
          <w:p w:rsidR="00AA6E1D" w:rsidRPr="00397B95" w:rsidRDefault="00AA6E1D" w:rsidP="00330D5B">
            <w:pPr>
              <w:tabs>
                <w:tab w:val="left" w:pos="720"/>
                <w:tab w:val="left" w:pos="1080"/>
              </w:tabs>
              <w:rPr>
                <w:sz w:val="22"/>
                <w:szCs w:val="22"/>
              </w:rPr>
            </w:pPr>
            <w:r w:rsidRPr="00397B95">
              <w:rPr>
                <w:sz w:val="22"/>
                <w:szCs w:val="22"/>
              </w:rPr>
              <w:t>The student properly documents the sources for the information presented using APA or MLA citations.</w:t>
            </w:r>
          </w:p>
        </w:tc>
        <w:tc>
          <w:tcPr>
            <w:tcW w:w="2394" w:type="dxa"/>
          </w:tcPr>
          <w:p w:rsidR="00AA6E1D" w:rsidRPr="00397B95" w:rsidRDefault="00AA6E1D" w:rsidP="00330D5B">
            <w:pPr>
              <w:tabs>
                <w:tab w:val="left" w:pos="720"/>
                <w:tab w:val="left" w:pos="1080"/>
              </w:tabs>
              <w:ind w:left="18"/>
              <w:rPr>
                <w:sz w:val="22"/>
                <w:szCs w:val="22"/>
              </w:rPr>
            </w:pPr>
            <w:r w:rsidRPr="00397B95">
              <w:rPr>
                <w:sz w:val="22"/>
                <w:szCs w:val="22"/>
              </w:rPr>
              <w:t>The student properly documents the sources for the information presented using proper APA citations.</w:t>
            </w:r>
          </w:p>
        </w:tc>
      </w:tr>
    </w:tbl>
    <w:p w:rsidR="00AA6E1D" w:rsidRPr="00397B95" w:rsidRDefault="00AA6E1D" w:rsidP="00AA6E1D">
      <w:pPr>
        <w:rPr>
          <w:b/>
          <w:color w:val="0000FF"/>
          <w:sz w:val="22"/>
          <w:szCs w:val="22"/>
        </w:rPr>
      </w:pPr>
    </w:p>
    <w:p w:rsidR="003608B7" w:rsidRPr="00AA6E1D" w:rsidRDefault="003608B7" w:rsidP="00AA6E1D">
      <w:bookmarkStart w:id="0" w:name="_GoBack"/>
      <w:bookmarkEnd w:id="0"/>
    </w:p>
    <w:sectPr w:rsidR="003608B7" w:rsidRPr="00AA6E1D" w:rsidSect="00E046BC">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94" w:rsidRDefault="00AA6E1D" w:rsidP="00985436">
    <w:pPr>
      <w:pStyle w:val="Footer"/>
      <w:tabs>
        <w:tab w:val="clear" w:pos="8640"/>
        <w:tab w:val="right" w:pos="9360"/>
      </w:tabs>
      <w:rPr>
        <w:rFonts w:ascii="Adobe Garamond Pro" w:hAnsi="Adobe Garamond Pro"/>
        <w:i/>
        <w:color w:val="0000FF"/>
        <w:sz w:val="20"/>
        <w:szCs w:val="20"/>
      </w:rPr>
    </w:pPr>
    <w:r w:rsidRPr="00EE6313">
      <w:rPr>
        <w:rFonts w:ascii="Adobe Garamond Pro" w:hAnsi="Adobe Garamond Pro"/>
        <w:color w:val="0000FF"/>
        <w:sz w:val="20"/>
        <w:szCs w:val="20"/>
      </w:rPr>
      <w:t>©201</w:t>
    </w:r>
    <w:r>
      <w:rPr>
        <w:rFonts w:ascii="Adobe Garamond Pro" w:hAnsi="Adobe Garamond Pro"/>
        <w:color w:val="0000FF"/>
        <w:sz w:val="20"/>
        <w:szCs w:val="20"/>
      </w:rPr>
      <w:t>2</w:t>
    </w:r>
    <w:r w:rsidRPr="00EE6313">
      <w:rPr>
        <w:rFonts w:ascii="Adobe Garamond Pro" w:hAnsi="Adobe Garamond Pro"/>
        <w:color w:val="0000FF"/>
        <w:sz w:val="20"/>
        <w:szCs w:val="20"/>
      </w:rPr>
      <w:t xml:space="preserve"> International Technology and Engineering Educators Association</w:t>
    </w:r>
    <w:r w:rsidRPr="00C35C30">
      <w:rPr>
        <w:rFonts w:ascii="Adobe Garamond Pro" w:hAnsi="Adobe Garamond Pro"/>
        <w:color w:val="0000FF"/>
        <w:sz w:val="20"/>
        <w:szCs w:val="20"/>
      </w:rPr>
      <w:tab/>
    </w:r>
    <w:r>
      <w:rPr>
        <w:rFonts w:ascii="Adobe Garamond Pro" w:hAnsi="Adobe Garamond Pro"/>
        <w:i/>
        <w:color w:val="0000FF"/>
        <w:sz w:val="20"/>
        <w:szCs w:val="20"/>
      </w:rPr>
      <w:t>Foundations of Technology, Third Edition/</w:t>
    </w:r>
  </w:p>
  <w:p w:rsidR="002D2E4F" w:rsidRPr="00985436" w:rsidRDefault="00AA6E1D" w:rsidP="002D2E4F">
    <w:pPr>
      <w:pStyle w:val="Footer"/>
      <w:tabs>
        <w:tab w:val="clear" w:pos="8640"/>
        <w:tab w:val="right" w:pos="9360"/>
      </w:tabs>
      <w:jc w:val="right"/>
      <w:rPr>
        <w:rFonts w:ascii="Adobe Garamond Pro" w:hAnsi="Adobe Garamond Pro"/>
        <w:i/>
        <w:color w:val="0000FF"/>
        <w:sz w:val="20"/>
        <w:szCs w:val="20"/>
      </w:rPr>
    </w:pPr>
    <w:r>
      <w:rPr>
        <w:rFonts w:ascii="Adobe Garamond Pro" w:hAnsi="Adobe Garamond Pro"/>
        <w:i/>
        <w:color w:val="0000FF"/>
        <w:sz w:val="20"/>
        <w:szCs w:val="20"/>
      </w:rPr>
      <w:t>Technology, Engineering, and Design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94" w:rsidRPr="002F61A0" w:rsidRDefault="00AA6E1D" w:rsidP="00427EC3">
    <w:pPr>
      <w:pStyle w:val="Header"/>
      <w:framePr w:wrap="around" w:vAnchor="text" w:hAnchor="margin" w:xAlign="right" w:y="1"/>
      <w:rPr>
        <w:rStyle w:val="PageNumber"/>
        <w:rFonts w:ascii="Adobe Garamond Pro" w:hAnsi="Adobe Garamond Pro"/>
        <w:color w:val="0000FF"/>
        <w:sz w:val="28"/>
      </w:rPr>
    </w:pPr>
    <w:r w:rsidRPr="002F61A0">
      <w:rPr>
        <w:rStyle w:val="PageNumber"/>
        <w:rFonts w:ascii="Adobe Garamond Pro" w:hAnsi="Adobe Garamond Pro"/>
        <w:color w:val="0000FF"/>
        <w:sz w:val="28"/>
      </w:rPr>
      <w:fldChar w:fldCharType="begin"/>
    </w:r>
    <w:r w:rsidRPr="002F61A0">
      <w:rPr>
        <w:rStyle w:val="PageNumber"/>
        <w:rFonts w:ascii="Adobe Garamond Pro" w:hAnsi="Adobe Garamond Pro"/>
        <w:color w:val="0000FF"/>
        <w:sz w:val="28"/>
      </w:rPr>
      <w:instrText xml:space="preserve">PAGE  </w:instrText>
    </w:r>
    <w:r w:rsidRPr="002F61A0">
      <w:rPr>
        <w:rStyle w:val="PageNumber"/>
        <w:rFonts w:ascii="Adobe Garamond Pro" w:hAnsi="Adobe Garamond Pro"/>
        <w:color w:val="0000FF"/>
        <w:sz w:val="28"/>
      </w:rPr>
      <w:fldChar w:fldCharType="separate"/>
    </w:r>
    <w:r>
      <w:rPr>
        <w:rStyle w:val="PageNumber"/>
        <w:rFonts w:ascii="Adobe Garamond Pro" w:hAnsi="Adobe Garamond Pro"/>
        <w:noProof/>
        <w:color w:val="0000FF"/>
        <w:sz w:val="28"/>
      </w:rPr>
      <w:t>2</w:t>
    </w:r>
    <w:r w:rsidRPr="002F61A0">
      <w:rPr>
        <w:rStyle w:val="PageNumber"/>
        <w:rFonts w:ascii="Adobe Garamond Pro" w:hAnsi="Adobe Garamond Pro"/>
        <w:color w:val="0000FF"/>
        <w:sz w:val="28"/>
      </w:rPr>
      <w:fldChar w:fldCharType="end"/>
    </w:r>
  </w:p>
  <w:p w:rsidR="00451394" w:rsidRPr="002F61A0" w:rsidRDefault="00AA6E1D" w:rsidP="005B76AA">
    <w:pPr>
      <w:pStyle w:val="Header"/>
      <w:tabs>
        <w:tab w:val="clear" w:pos="8640"/>
        <w:tab w:val="left" w:pos="4320"/>
      </w:tabs>
      <w:ind w:right="360"/>
      <w:rPr>
        <w:rFonts w:ascii="Adobe Garamond Pro" w:hAnsi="Adobe Garamond Pro"/>
        <w:color w:val="0000FF"/>
        <w:sz w:val="28"/>
        <w:szCs w:val="28"/>
      </w:rPr>
    </w:pP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6095"/>
    <w:multiLevelType w:val="hybridMultilevel"/>
    <w:tmpl w:val="C2385D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C3160"/>
    <w:multiLevelType w:val="hybridMultilevel"/>
    <w:tmpl w:val="F3EC66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670C0"/>
    <w:multiLevelType w:val="hybridMultilevel"/>
    <w:tmpl w:val="844CD1C2"/>
    <w:lvl w:ilvl="0" w:tplc="0BE6D900">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B7"/>
    <w:rsid w:val="003608B7"/>
    <w:rsid w:val="00AA6E1D"/>
    <w:rsid w:val="00B11588"/>
    <w:rsid w:val="00D2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B7"/>
    <w:pPr>
      <w:spacing w:after="0" w:line="240" w:lineRule="auto"/>
    </w:pPr>
    <w:rPr>
      <w:rFonts w:ascii="Verdana" w:eastAsia="Times New Roman" w:hAnsi="Verdan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08B7"/>
    <w:pPr>
      <w:spacing w:before="100" w:beforeAutospacing="1" w:after="100" w:afterAutospacing="1"/>
    </w:pPr>
  </w:style>
  <w:style w:type="paragraph" w:styleId="Title">
    <w:name w:val="Title"/>
    <w:basedOn w:val="Normal"/>
    <w:link w:val="TitleChar"/>
    <w:uiPriority w:val="99"/>
    <w:qFormat/>
    <w:rsid w:val="003608B7"/>
    <w:pPr>
      <w:jc w:val="center"/>
    </w:pPr>
    <w:rPr>
      <w:rFonts w:ascii="Times New Roman" w:hAnsi="Times New Roman"/>
      <w:b/>
      <w:bCs/>
      <w:sz w:val="24"/>
    </w:rPr>
  </w:style>
  <w:style w:type="character" w:customStyle="1" w:styleId="TitleChar">
    <w:name w:val="Title Char"/>
    <w:basedOn w:val="DefaultParagraphFont"/>
    <w:link w:val="Title"/>
    <w:uiPriority w:val="99"/>
    <w:rsid w:val="003608B7"/>
    <w:rPr>
      <w:rFonts w:ascii="Times New Roman" w:eastAsia="Times New Roman" w:hAnsi="Times New Roman" w:cs="Times New Roman"/>
      <w:b/>
      <w:bCs/>
      <w:sz w:val="24"/>
      <w:szCs w:val="24"/>
    </w:rPr>
  </w:style>
  <w:style w:type="paragraph" w:styleId="ListParagraph">
    <w:name w:val="List Paragraph"/>
    <w:basedOn w:val="Normal"/>
    <w:uiPriority w:val="34"/>
    <w:qFormat/>
    <w:rsid w:val="003608B7"/>
    <w:pPr>
      <w:spacing w:after="200" w:line="276" w:lineRule="auto"/>
      <w:ind w:left="720"/>
      <w:contextualSpacing/>
    </w:pPr>
    <w:rPr>
      <w:rFonts w:ascii="Calibri" w:eastAsia="Calibri" w:hAnsi="Calibri"/>
      <w:sz w:val="22"/>
      <w:szCs w:val="22"/>
    </w:rPr>
  </w:style>
  <w:style w:type="paragraph" w:customStyle="1" w:styleId="MinorHeading">
    <w:name w:val="Minor Heading"/>
    <w:basedOn w:val="Normal"/>
    <w:qFormat/>
    <w:rsid w:val="003608B7"/>
    <w:pPr>
      <w:spacing w:line="360" w:lineRule="auto"/>
      <w:jc w:val="center"/>
    </w:pPr>
    <w:rPr>
      <w:rFonts w:cs="AGaramondPro-Bold"/>
      <w:b/>
      <w:bCs/>
      <w:color w:val="0000FF"/>
      <w:sz w:val="28"/>
      <w:szCs w:val="28"/>
    </w:rPr>
  </w:style>
  <w:style w:type="paragraph" w:styleId="BalloonText">
    <w:name w:val="Balloon Text"/>
    <w:basedOn w:val="Normal"/>
    <w:link w:val="BalloonTextChar"/>
    <w:uiPriority w:val="99"/>
    <w:semiHidden/>
    <w:unhideWhenUsed/>
    <w:rsid w:val="00B11588"/>
    <w:rPr>
      <w:rFonts w:ascii="Tahoma" w:hAnsi="Tahoma" w:cs="Tahoma"/>
      <w:szCs w:val="16"/>
    </w:rPr>
  </w:style>
  <w:style w:type="character" w:customStyle="1" w:styleId="BalloonTextChar">
    <w:name w:val="Balloon Text Char"/>
    <w:basedOn w:val="DefaultParagraphFont"/>
    <w:link w:val="BalloonText"/>
    <w:uiPriority w:val="99"/>
    <w:semiHidden/>
    <w:rsid w:val="00B11588"/>
    <w:rPr>
      <w:rFonts w:ascii="Tahoma" w:eastAsia="Times New Roman" w:hAnsi="Tahoma" w:cs="Tahoma"/>
      <w:sz w:val="16"/>
      <w:szCs w:val="16"/>
    </w:rPr>
  </w:style>
  <w:style w:type="paragraph" w:styleId="Header">
    <w:name w:val="header"/>
    <w:basedOn w:val="Normal"/>
    <w:link w:val="HeaderChar"/>
    <w:rsid w:val="00AA6E1D"/>
    <w:pPr>
      <w:tabs>
        <w:tab w:val="center" w:pos="4320"/>
        <w:tab w:val="right" w:pos="8640"/>
      </w:tabs>
    </w:pPr>
  </w:style>
  <w:style w:type="character" w:customStyle="1" w:styleId="HeaderChar">
    <w:name w:val="Header Char"/>
    <w:basedOn w:val="DefaultParagraphFont"/>
    <w:link w:val="Header"/>
    <w:rsid w:val="00AA6E1D"/>
    <w:rPr>
      <w:rFonts w:ascii="Verdana" w:eastAsia="Times New Roman" w:hAnsi="Verdana" w:cs="Times New Roman"/>
      <w:sz w:val="16"/>
      <w:szCs w:val="24"/>
    </w:rPr>
  </w:style>
  <w:style w:type="paragraph" w:styleId="Footer">
    <w:name w:val="footer"/>
    <w:basedOn w:val="Normal"/>
    <w:link w:val="FooterChar"/>
    <w:rsid w:val="00AA6E1D"/>
    <w:pPr>
      <w:tabs>
        <w:tab w:val="center" w:pos="4320"/>
        <w:tab w:val="right" w:pos="8640"/>
      </w:tabs>
    </w:pPr>
  </w:style>
  <w:style w:type="character" w:customStyle="1" w:styleId="FooterChar">
    <w:name w:val="Footer Char"/>
    <w:basedOn w:val="DefaultParagraphFont"/>
    <w:link w:val="Footer"/>
    <w:rsid w:val="00AA6E1D"/>
    <w:rPr>
      <w:rFonts w:ascii="Verdana" w:eastAsia="Times New Roman" w:hAnsi="Verdana" w:cs="Times New Roman"/>
      <w:sz w:val="16"/>
      <w:szCs w:val="24"/>
    </w:rPr>
  </w:style>
  <w:style w:type="character" w:styleId="PageNumber">
    <w:name w:val="page number"/>
    <w:basedOn w:val="DefaultParagraphFont"/>
    <w:semiHidden/>
    <w:rsid w:val="00AA6E1D"/>
  </w:style>
  <w:style w:type="table" w:styleId="TableGrid">
    <w:name w:val="Table Grid"/>
    <w:basedOn w:val="TableNormal"/>
    <w:rsid w:val="00AA6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B7"/>
    <w:pPr>
      <w:spacing w:after="0" w:line="240" w:lineRule="auto"/>
    </w:pPr>
    <w:rPr>
      <w:rFonts w:ascii="Verdana" w:eastAsia="Times New Roman" w:hAnsi="Verdan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08B7"/>
    <w:pPr>
      <w:spacing w:before="100" w:beforeAutospacing="1" w:after="100" w:afterAutospacing="1"/>
    </w:pPr>
  </w:style>
  <w:style w:type="paragraph" w:styleId="Title">
    <w:name w:val="Title"/>
    <w:basedOn w:val="Normal"/>
    <w:link w:val="TitleChar"/>
    <w:uiPriority w:val="99"/>
    <w:qFormat/>
    <w:rsid w:val="003608B7"/>
    <w:pPr>
      <w:jc w:val="center"/>
    </w:pPr>
    <w:rPr>
      <w:rFonts w:ascii="Times New Roman" w:hAnsi="Times New Roman"/>
      <w:b/>
      <w:bCs/>
      <w:sz w:val="24"/>
    </w:rPr>
  </w:style>
  <w:style w:type="character" w:customStyle="1" w:styleId="TitleChar">
    <w:name w:val="Title Char"/>
    <w:basedOn w:val="DefaultParagraphFont"/>
    <w:link w:val="Title"/>
    <w:uiPriority w:val="99"/>
    <w:rsid w:val="003608B7"/>
    <w:rPr>
      <w:rFonts w:ascii="Times New Roman" w:eastAsia="Times New Roman" w:hAnsi="Times New Roman" w:cs="Times New Roman"/>
      <w:b/>
      <w:bCs/>
      <w:sz w:val="24"/>
      <w:szCs w:val="24"/>
    </w:rPr>
  </w:style>
  <w:style w:type="paragraph" w:styleId="ListParagraph">
    <w:name w:val="List Paragraph"/>
    <w:basedOn w:val="Normal"/>
    <w:uiPriority w:val="34"/>
    <w:qFormat/>
    <w:rsid w:val="003608B7"/>
    <w:pPr>
      <w:spacing w:after="200" w:line="276" w:lineRule="auto"/>
      <w:ind w:left="720"/>
      <w:contextualSpacing/>
    </w:pPr>
    <w:rPr>
      <w:rFonts w:ascii="Calibri" w:eastAsia="Calibri" w:hAnsi="Calibri"/>
      <w:sz w:val="22"/>
      <w:szCs w:val="22"/>
    </w:rPr>
  </w:style>
  <w:style w:type="paragraph" w:customStyle="1" w:styleId="MinorHeading">
    <w:name w:val="Minor Heading"/>
    <w:basedOn w:val="Normal"/>
    <w:qFormat/>
    <w:rsid w:val="003608B7"/>
    <w:pPr>
      <w:spacing w:line="360" w:lineRule="auto"/>
      <w:jc w:val="center"/>
    </w:pPr>
    <w:rPr>
      <w:rFonts w:cs="AGaramondPro-Bold"/>
      <w:b/>
      <w:bCs/>
      <w:color w:val="0000FF"/>
      <w:sz w:val="28"/>
      <w:szCs w:val="28"/>
    </w:rPr>
  </w:style>
  <w:style w:type="paragraph" w:styleId="BalloonText">
    <w:name w:val="Balloon Text"/>
    <w:basedOn w:val="Normal"/>
    <w:link w:val="BalloonTextChar"/>
    <w:uiPriority w:val="99"/>
    <w:semiHidden/>
    <w:unhideWhenUsed/>
    <w:rsid w:val="00B11588"/>
    <w:rPr>
      <w:rFonts w:ascii="Tahoma" w:hAnsi="Tahoma" w:cs="Tahoma"/>
      <w:szCs w:val="16"/>
    </w:rPr>
  </w:style>
  <w:style w:type="character" w:customStyle="1" w:styleId="BalloonTextChar">
    <w:name w:val="Balloon Text Char"/>
    <w:basedOn w:val="DefaultParagraphFont"/>
    <w:link w:val="BalloonText"/>
    <w:uiPriority w:val="99"/>
    <w:semiHidden/>
    <w:rsid w:val="00B11588"/>
    <w:rPr>
      <w:rFonts w:ascii="Tahoma" w:eastAsia="Times New Roman" w:hAnsi="Tahoma" w:cs="Tahoma"/>
      <w:sz w:val="16"/>
      <w:szCs w:val="16"/>
    </w:rPr>
  </w:style>
  <w:style w:type="paragraph" w:styleId="Header">
    <w:name w:val="header"/>
    <w:basedOn w:val="Normal"/>
    <w:link w:val="HeaderChar"/>
    <w:rsid w:val="00AA6E1D"/>
    <w:pPr>
      <w:tabs>
        <w:tab w:val="center" w:pos="4320"/>
        <w:tab w:val="right" w:pos="8640"/>
      </w:tabs>
    </w:pPr>
  </w:style>
  <w:style w:type="character" w:customStyle="1" w:styleId="HeaderChar">
    <w:name w:val="Header Char"/>
    <w:basedOn w:val="DefaultParagraphFont"/>
    <w:link w:val="Header"/>
    <w:rsid w:val="00AA6E1D"/>
    <w:rPr>
      <w:rFonts w:ascii="Verdana" w:eastAsia="Times New Roman" w:hAnsi="Verdana" w:cs="Times New Roman"/>
      <w:sz w:val="16"/>
      <w:szCs w:val="24"/>
    </w:rPr>
  </w:style>
  <w:style w:type="paragraph" w:styleId="Footer">
    <w:name w:val="footer"/>
    <w:basedOn w:val="Normal"/>
    <w:link w:val="FooterChar"/>
    <w:rsid w:val="00AA6E1D"/>
    <w:pPr>
      <w:tabs>
        <w:tab w:val="center" w:pos="4320"/>
        <w:tab w:val="right" w:pos="8640"/>
      </w:tabs>
    </w:pPr>
  </w:style>
  <w:style w:type="character" w:customStyle="1" w:styleId="FooterChar">
    <w:name w:val="Footer Char"/>
    <w:basedOn w:val="DefaultParagraphFont"/>
    <w:link w:val="Footer"/>
    <w:rsid w:val="00AA6E1D"/>
    <w:rPr>
      <w:rFonts w:ascii="Verdana" w:eastAsia="Times New Roman" w:hAnsi="Verdana" w:cs="Times New Roman"/>
      <w:sz w:val="16"/>
      <w:szCs w:val="24"/>
    </w:rPr>
  </w:style>
  <w:style w:type="character" w:styleId="PageNumber">
    <w:name w:val="page number"/>
    <w:basedOn w:val="DefaultParagraphFont"/>
    <w:semiHidden/>
    <w:rsid w:val="00AA6E1D"/>
  </w:style>
  <w:style w:type="table" w:styleId="TableGrid">
    <w:name w:val="Table Grid"/>
    <w:basedOn w:val="TableNormal"/>
    <w:rsid w:val="00AA6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2012-05-13T23:49:00Z</dcterms:created>
  <dcterms:modified xsi:type="dcterms:W3CDTF">2012-05-13T23:49:00Z</dcterms:modified>
</cp:coreProperties>
</file>